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FE" w:rsidRDefault="009E14FE" w:rsidP="009E14FE">
      <w:pPr>
        <w:jc w:val="center"/>
        <w:rPr>
          <w:sz w:val="24"/>
          <w:szCs w:val="24"/>
        </w:rPr>
      </w:pPr>
    </w:p>
    <w:p w:rsidR="003B4AE2" w:rsidRPr="009E14FE" w:rsidRDefault="00983B48" w:rsidP="00ED6C8C">
      <w:pPr>
        <w:spacing w:afterLines="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陈溢镭</w:t>
      </w:r>
      <w:r w:rsidR="009E14FE">
        <w:rPr>
          <w:rFonts w:hint="eastAsia"/>
          <w:sz w:val="24"/>
          <w:szCs w:val="24"/>
        </w:rPr>
        <w:t>参会总结报告</w:t>
      </w:r>
    </w:p>
    <w:p w:rsidR="009E14FE" w:rsidRDefault="00E92FDF" w:rsidP="00ED6C8C">
      <w:pPr>
        <w:pStyle w:val="a6"/>
        <w:numPr>
          <w:ilvl w:val="0"/>
          <w:numId w:val="1"/>
        </w:numPr>
        <w:spacing w:afterLines="50"/>
        <w:ind w:firstLineChars="0"/>
      </w:pPr>
      <w:r>
        <w:t>参会情况简述</w:t>
      </w:r>
    </w:p>
    <w:p w:rsidR="00945BB5" w:rsidRDefault="00E92FDF" w:rsidP="00ED6C8C">
      <w:pPr>
        <w:pStyle w:val="a6"/>
        <w:spacing w:afterLines="50"/>
        <w:ind w:leftChars="200" w:left="420"/>
      </w:pPr>
      <w:r>
        <w:rPr>
          <w:rFonts w:hint="eastAsia"/>
        </w:rPr>
        <w:t>201</w:t>
      </w:r>
      <w:r w:rsidR="00ED6C8C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D6C8C">
        <w:rPr>
          <w:rFonts w:hint="eastAsia"/>
        </w:rPr>
        <w:t>2</w:t>
      </w:r>
      <w:r>
        <w:rPr>
          <w:rFonts w:hint="eastAsia"/>
        </w:rPr>
        <w:t>日至</w:t>
      </w:r>
      <w:r>
        <w:t>201</w:t>
      </w:r>
      <w:r w:rsidR="00ED6C8C">
        <w:rPr>
          <w:rFonts w:hint="eastAsia"/>
        </w:rPr>
        <w:t>8</w:t>
      </w:r>
      <w: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D6C8C">
        <w:rPr>
          <w:rFonts w:hint="eastAsia"/>
        </w:rPr>
        <w:t>4</w:t>
      </w:r>
      <w:r>
        <w:rPr>
          <w:rFonts w:hint="eastAsia"/>
        </w:rPr>
        <w:t>日期间在深圳参加了</w:t>
      </w:r>
      <w:r w:rsidRPr="00E92FDF">
        <w:t>中国国际电池技术交流会</w:t>
      </w:r>
      <w:r w:rsidRPr="00E92FDF">
        <w:t>/</w:t>
      </w:r>
      <w:r w:rsidRPr="00E92FDF">
        <w:t>展览会</w:t>
      </w:r>
      <w:r w:rsidRPr="00E92FDF">
        <w:t>(CIBF)</w:t>
      </w:r>
      <w:r>
        <w:rPr>
          <w:rFonts w:hint="eastAsia"/>
        </w:rPr>
        <w:t>。</w:t>
      </w:r>
      <w:r w:rsidRPr="00E92FDF">
        <w:rPr>
          <w:bCs/>
        </w:rPr>
        <w:t>CIBF</w:t>
      </w:r>
      <w:r w:rsidRPr="00E92FDF">
        <w:t>是由中国化学与物理电源行业协会主办的电池行业国际例会，每两年在中国举办一届，是国际电池行业规模最大的展览会。</w:t>
      </w:r>
    </w:p>
    <w:p w:rsidR="0023684F" w:rsidRDefault="00ED6C8C" w:rsidP="00ED6C8C">
      <w:pPr>
        <w:pStyle w:val="a6"/>
        <w:spacing w:afterLines="50"/>
        <w:ind w:leftChars="200" w:left="420"/>
      </w:pPr>
      <w:r>
        <w:rPr>
          <w:rFonts w:hint="eastAsia"/>
        </w:rPr>
        <w:t>本次参会行程分为两部分：第一：</w:t>
      </w:r>
      <w:r w:rsidR="0023684F">
        <w:rPr>
          <w:rFonts w:hint="eastAsia"/>
        </w:rPr>
        <w:t>参加展览会，主要关注硅碳负极材料厂家</w:t>
      </w:r>
      <w:r>
        <w:rPr>
          <w:rFonts w:hint="eastAsia"/>
        </w:rPr>
        <w:t>以及与硅负极相关的材料；第二：</w:t>
      </w:r>
      <w:r w:rsidR="0023684F">
        <w:rPr>
          <w:rFonts w:hint="eastAsia"/>
        </w:rPr>
        <w:t>参加技术交流会，主要关注硅碳负极材料的最新研究进展和研究思路。</w:t>
      </w:r>
    </w:p>
    <w:p w:rsidR="0023684F" w:rsidRDefault="00ED6C8C" w:rsidP="00ED6C8C">
      <w:pPr>
        <w:pStyle w:val="a6"/>
        <w:spacing w:afterLines="50"/>
        <w:ind w:leftChars="200" w:left="420"/>
      </w:pPr>
      <w:r>
        <w:rPr>
          <w:rFonts w:hint="eastAsia"/>
        </w:rPr>
        <w:t>本次参会主要目的：第一：调查研发硅碳负极的厂家以及其产品的性能和生产状况；第二：</w:t>
      </w:r>
      <w:r w:rsidR="00897C7E">
        <w:rPr>
          <w:rFonts w:hint="eastAsia"/>
        </w:rPr>
        <w:t>参加技术交流会，</w:t>
      </w:r>
      <w:r w:rsidR="0023684F">
        <w:rPr>
          <w:rFonts w:hint="eastAsia"/>
        </w:rPr>
        <w:t>深入了解和思考</w:t>
      </w:r>
      <w:r w:rsidR="00ED2877">
        <w:rPr>
          <w:rFonts w:hint="eastAsia"/>
        </w:rPr>
        <w:t>未来</w:t>
      </w:r>
      <w:r w:rsidR="00897C7E">
        <w:rPr>
          <w:rFonts w:hint="eastAsia"/>
        </w:rPr>
        <w:t>硅碳负极</w:t>
      </w:r>
      <w:r w:rsidR="00ED2877">
        <w:rPr>
          <w:rFonts w:hint="eastAsia"/>
        </w:rPr>
        <w:t>在锂电池负极材料中的发展。</w:t>
      </w:r>
    </w:p>
    <w:p w:rsidR="001D0917" w:rsidRDefault="001D0917" w:rsidP="00ED6C8C">
      <w:pPr>
        <w:pStyle w:val="a6"/>
        <w:spacing w:afterLines="50"/>
        <w:ind w:leftChars="200" w:left="420"/>
      </w:pPr>
    </w:p>
    <w:p w:rsidR="00985152" w:rsidRDefault="001D0917" w:rsidP="00ED6C8C">
      <w:pPr>
        <w:pStyle w:val="a6"/>
        <w:numPr>
          <w:ilvl w:val="0"/>
          <w:numId w:val="1"/>
        </w:numPr>
        <w:spacing w:afterLines="50"/>
        <w:ind w:firstLineChars="0"/>
      </w:pPr>
      <w:r>
        <w:rPr>
          <w:rFonts w:hint="eastAsia"/>
        </w:rPr>
        <w:t>参会感受</w:t>
      </w:r>
    </w:p>
    <w:p w:rsidR="00EB3C6D" w:rsidRDefault="00ED6C8C" w:rsidP="00ED6C8C">
      <w:pPr>
        <w:pStyle w:val="a6"/>
        <w:numPr>
          <w:ilvl w:val="0"/>
          <w:numId w:val="4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 w:rsidRPr="002865F0">
        <w:rPr>
          <w:rStyle w:val="aa"/>
          <w:b/>
          <w:i w:val="0"/>
          <w:iCs w:val="0"/>
          <w:color w:val="auto"/>
          <w:sz w:val="24"/>
        </w:rPr>
        <w:t>硅碳产业化已经到来</w:t>
      </w:r>
      <w:r>
        <w:rPr>
          <w:rStyle w:val="aa"/>
          <w:rFonts w:hint="eastAsia"/>
          <w:i w:val="0"/>
          <w:iCs w:val="0"/>
          <w:color w:val="auto"/>
        </w:rPr>
        <w:t>。低容量的一氧化硅</w:t>
      </w:r>
      <w:r>
        <w:rPr>
          <w:rStyle w:val="aa"/>
          <w:rFonts w:hint="eastAsia"/>
          <w:i w:val="0"/>
          <w:iCs w:val="0"/>
          <w:color w:val="auto"/>
        </w:rPr>
        <w:t>\</w:t>
      </w:r>
      <w:r>
        <w:rPr>
          <w:rStyle w:val="aa"/>
          <w:rFonts w:hint="eastAsia"/>
          <w:i w:val="0"/>
          <w:iCs w:val="0"/>
          <w:color w:val="auto"/>
        </w:rPr>
        <w:t>石墨复合材料（</w:t>
      </w:r>
      <w:r>
        <w:rPr>
          <w:rStyle w:val="aa"/>
          <w:rFonts w:hint="eastAsia"/>
          <w:i w:val="0"/>
          <w:iCs w:val="0"/>
          <w:color w:val="auto"/>
        </w:rPr>
        <w:t>420-550mAh/g</w:t>
      </w:r>
      <w:r>
        <w:rPr>
          <w:rStyle w:val="aa"/>
          <w:rFonts w:hint="eastAsia"/>
          <w:i w:val="0"/>
          <w:iCs w:val="0"/>
          <w:color w:val="auto"/>
        </w:rPr>
        <w:t>）已基本实现产业化，代表公司有杉杉科技和贝特瑞。低容量的含氧硅基材料的首次效率高于</w:t>
      </w:r>
      <w:r>
        <w:rPr>
          <w:rStyle w:val="aa"/>
          <w:rFonts w:hint="eastAsia"/>
          <w:i w:val="0"/>
          <w:iCs w:val="0"/>
          <w:color w:val="auto"/>
        </w:rPr>
        <w:t>88%</w:t>
      </w:r>
      <w:r>
        <w:rPr>
          <w:rStyle w:val="aa"/>
          <w:rFonts w:hint="eastAsia"/>
          <w:i w:val="0"/>
          <w:iCs w:val="0"/>
          <w:color w:val="auto"/>
        </w:rPr>
        <w:t>，循环可以达到上千次，这样的性能已经能够满足产业化的要求。低容量的负极搭配高镍三元正极材料已经能够达到</w:t>
      </w:r>
      <w:r w:rsidR="00A55C04">
        <w:rPr>
          <w:rStyle w:val="aa"/>
          <w:rFonts w:hint="eastAsia"/>
          <w:i w:val="0"/>
          <w:iCs w:val="0"/>
          <w:color w:val="auto"/>
        </w:rPr>
        <w:t>2020</w:t>
      </w:r>
      <w:r w:rsidR="00A55C04">
        <w:rPr>
          <w:rStyle w:val="aa"/>
          <w:rFonts w:hint="eastAsia"/>
          <w:i w:val="0"/>
          <w:iCs w:val="0"/>
          <w:color w:val="auto"/>
        </w:rPr>
        <w:t>年国家对电池性能的指标，但对于更长远的目标，负极还需进一步提高克容量，这也是以后几年硅负极的目标。</w:t>
      </w:r>
    </w:p>
    <w:p w:rsidR="00A55C04" w:rsidRDefault="00A55C04" w:rsidP="00ED6C8C">
      <w:pPr>
        <w:pStyle w:val="a6"/>
        <w:numPr>
          <w:ilvl w:val="0"/>
          <w:numId w:val="4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 w:rsidRPr="002865F0">
        <w:rPr>
          <w:rStyle w:val="aa"/>
          <w:rFonts w:hint="eastAsia"/>
          <w:b/>
          <w:i w:val="0"/>
          <w:iCs w:val="0"/>
          <w:color w:val="auto"/>
          <w:sz w:val="24"/>
        </w:rPr>
        <w:t>含氧硅负极是低容量（小于</w:t>
      </w:r>
      <w:r w:rsidRPr="002865F0">
        <w:rPr>
          <w:rStyle w:val="aa"/>
          <w:rFonts w:hint="eastAsia"/>
          <w:b/>
          <w:i w:val="0"/>
          <w:iCs w:val="0"/>
          <w:color w:val="auto"/>
          <w:sz w:val="24"/>
        </w:rPr>
        <w:t>600mAh/g</w:t>
      </w:r>
      <w:r w:rsidRPr="002865F0">
        <w:rPr>
          <w:rStyle w:val="aa"/>
          <w:rFonts w:hint="eastAsia"/>
          <w:b/>
          <w:i w:val="0"/>
          <w:iCs w:val="0"/>
          <w:color w:val="auto"/>
          <w:sz w:val="24"/>
        </w:rPr>
        <w:t>）的研发重点</w:t>
      </w:r>
      <w:r w:rsidR="00B6151A">
        <w:rPr>
          <w:rStyle w:val="aa"/>
          <w:rFonts w:hint="eastAsia"/>
          <w:i w:val="0"/>
          <w:iCs w:val="0"/>
          <w:color w:val="auto"/>
        </w:rPr>
        <w:t>。</w:t>
      </w:r>
      <w:r>
        <w:rPr>
          <w:rStyle w:val="aa"/>
          <w:rFonts w:hint="eastAsia"/>
          <w:i w:val="0"/>
          <w:iCs w:val="0"/>
          <w:color w:val="auto"/>
        </w:rPr>
        <w:t>现有的技术路线：微米化</w:t>
      </w:r>
      <w:r>
        <w:rPr>
          <w:rStyle w:val="aa"/>
          <w:rFonts w:hint="eastAsia"/>
          <w:i w:val="0"/>
          <w:iCs w:val="0"/>
          <w:color w:val="auto"/>
        </w:rPr>
        <w:t>-</w:t>
      </w:r>
      <w:r>
        <w:rPr>
          <w:rStyle w:val="aa"/>
          <w:rFonts w:hint="eastAsia"/>
          <w:i w:val="0"/>
          <w:iCs w:val="0"/>
          <w:color w:val="auto"/>
        </w:rPr>
        <w:t>歧化</w:t>
      </w:r>
      <w:r>
        <w:rPr>
          <w:rStyle w:val="aa"/>
          <w:rFonts w:hint="eastAsia"/>
          <w:i w:val="0"/>
          <w:iCs w:val="0"/>
          <w:color w:val="auto"/>
        </w:rPr>
        <w:t>-</w:t>
      </w:r>
      <w:r>
        <w:rPr>
          <w:rStyle w:val="aa"/>
          <w:rFonts w:hint="eastAsia"/>
          <w:i w:val="0"/>
          <w:iCs w:val="0"/>
          <w:color w:val="auto"/>
        </w:rPr>
        <w:t>包覆，可以做出达到市场要求的硅负极。相对而言，纯硅负极由于其膨胀效应太严重，目前还无法通过现有的技术将其解决。纯硅负极相比于硅氧负极具有首次放电效率高，比容量高的特点，若是能够成功研发出纯硅负极是可以实现对硅氧负极的超越。</w:t>
      </w:r>
    </w:p>
    <w:p w:rsidR="004328BC" w:rsidRDefault="004328BC" w:rsidP="00ED6C8C">
      <w:pPr>
        <w:pStyle w:val="a6"/>
        <w:numPr>
          <w:ilvl w:val="0"/>
          <w:numId w:val="4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>
        <w:rPr>
          <w:rStyle w:val="aa"/>
          <w:rFonts w:hint="eastAsia"/>
          <w:b/>
          <w:i w:val="0"/>
          <w:iCs w:val="0"/>
          <w:color w:val="auto"/>
          <w:sz w:val="24"/>
        </w:rPr>
        <w:t>硅氧</w:t>
      </w:r>
      <w:r>
        <w:rPr>
          <w:rStyle w:val="aa"/>
          <w:rFonts w:hint="eastAsia"/>
          <w:b/>
          <w:i w:val="0"/>
          <w:iCs w:val="0"/>
          <w:color w:val="auto"/>
          <w:sz w:val="24"/>
        </w:rPr>
        <w:t>/</w:t>
      </w:r>
      <w:r>
        <w:rPr>
          <w:rStyle w:val="aa"/>
          <w:rFonts w:hint="eastAsia"/>
          <w:b/>
          <w:i w:val="0"/>
          <w:iCs w:val="0"/>
          <w:color w:val="auto"/>
          <w:sz w:val="24"/>
        </w:rPr>
        <w:t>碳负极主要为石墨和硅氧的混合。</w:t>
      </w:r>
      <w:r>
        <w:rPr>
          <w:rStyle w:val="aa"/>
          <w:rFonts w:hint="eastAsia"/>
          <w:i w:val="0"/>
          <w:iCs w:val="0"/>
          <w:color w:val="auto"/>
        </w:rPr>
        <w:t>以目前各大公司的产品来看，包括杉杉，贝特瑞，星城石墨等的产品，均是将石墨和硅氧材料进行物理的混合</w:t>
      </w:r>
      <w:r w:rsidR="00362DD5">
        <w:rPr>
          <w:rStyle w:val="aa"/>
          <w:rFonts w:hint="eastAsia"/>
          <w:i w:val="0"/>
          <w:iCs w:val="0"/>
          <w:color w:val="auto"/>
        </w:rPr>
        <w:t>，</w:t>
      </w:r>
      <w:r>
        <w:rPr>
          <w:rStyle w:val="aa"/>
          <w:rFonts w:hint="eastAsia"/>
          <w:i w:val="0"/>
          <w:iCs w:val="0"/>
          <w:color w:val="auto"/>
        </w:rPr>
        <w:t>硅氧负极</w:t>
      </w:r>
      <w:r w:rsidR="00362DD5">
        <w:rPr>
          <w:rStyle w:val="aa"/>
          <w:rFonts w:hint="eastAsia"/>
          <w:i w:val="0"/>
          <w:iCs w:val="0"/>
          <w:color w:val="auto"/>
        </w:rPr>
        <w:t>的粒径在</w:t>
      </w:r>
      <w:r w:rsidR="00362DD5">
        <w:rPr>
          <w:rStyle w:val="aa"/>
          <w:rFonts w:hint="eastAsia"/>
          <w:i w:val="0"/>
          <w:iCs w:val="0"/>
          <w:color w:val="auto"/>
        </w:rPr>
        <w:t>2um</w:t>
      </w:r>
      <w:r w:rsidR="00362DD5">
        <w:rPr>
          <w:rStyle w:val="aa"/>
          <w:rFonts w:hint="eastAsia"/>
          <w:i w:val="0"/>
          <w:iCs w:val="0"/>
          <w:color w:val="auto"/>
        </w:rPr>
        <w:t>以上。我们自己的硅氧</w:t>
      </w:r>
      <w:r w:rsidR="00362DD5">
        <w:rPr>
          <w:rStyle w:val="aa"/>
          <w:rFonts w:hint="eastAsia"/>
          <w:i w:val="0"/>
          <w:iCs w:val="0"/>
          <w:color w:val="auto"/>
        </w:rPr>
        <w:t>/</w:t>
      </w:r>
      <w:r w:rsidR="00362DD5">
        <w:rPr>
          <w:rStyle w:val="aa"/>
          <w:rFonts w:hint="eastAsia"/>
          <w:i w:val="0"/>
          <w:iCs w:val="0"/>
          <w:color w:val="auto"/>
        </w:rPr>
        <w:t>石墨负极的条件也在这个范围，从这里可以看出，硅氧负极的产业化技术路线基本确定成型，性能的优异在于材料的一致性，颗粒的包覆性能，添加剂的选择，石墨的选择等，我们也要从这些方面进行细致的研究。</w:t>
      </w:r>
    </w:p>
    <w:p w:rsidR="00A55C04" w:rsidRDefault="00A55C04" w:rsidP="00ED6C8C">
      <w:pPr>
        <w:pStyle w:val="a6"/>
        <w:numPr>
          <w:ilvl w:val="0"/>
          <w:numId w:val="4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 w:rsidRPr="002865F0">
        <w:rPr>
          <w:rStyle w:val="aa"/>
          <w:rFonts w:hint="eastAsia"/>
          <w:b/>
          <w:i w:val="0"/>
          <w:iCs w:val="0"/>
          <w:color w:val="auto"/>
          <w:sz w:val="24"/>
        </w:rPr>
        <w:t>含氧硅负极只能产业化应用于圆柱电池中</w:t>
      </w:r>
      <w:r>
        <w:rPr>
          <w:rStyle w:val="aa"/>
          <w:rFonts w:hint="eastAsia"/>
          <w:i w:val="0"/>
          <w:iCs w:val="0"/>
          <w:color w:val="auto"/>
        </w:rPr>
        <w:t>。虽然硅氧负极已经实现了产业化，全电池能够循环</w:t>
      </w:r>
      <w:r>
        <w:rPr>
          <w:rStyle w:val="aa"/>
          <w:rFonts w:hint="eastAsia"/>
          <w:i w:val="0"/>
          <w:iCs w:val="0"/>
          <w:color w:val="auto"/>
        </w:rPr>
        <w:t>1000</w:t>
      </w:r>
      <w:r>
        <w:rPr>
          <w:rStyle w:val="aa"/>
          <w:rFonts w:hint="eastAsia"/>
          <w:i w:val="0"/>
          <w:iCs w:val="0"/>
          <w:color w:val="auto"/>
        </w:rPr>
        <w:t>次以上，但其应用场景受到了很大限制。硅氧负极虽然相比于纯硅负极膨胀效应减少了很多，但其</w:t>
      </w:r>
      <w:r>
        <w:rPr>
          <w:rStyle w:val="aa"/>
          <w:rFonts w:hint="eastAsia"/>
          <w:i w:val="0"/>
          <w:iCs w:val="0"/>
          <w:color w:val="auto"/>
        </w:rPr>
        <w:t>100%</w:t>
      </w:r>
      <w:r>
        <w:rPr>
          <w:rStyle w:val="aa"/>
          <w:rFonts w:hint="eastAsia"/>
          <w:i w:val="0"/>
          <w:iCs w:val="0"/>
          <w:color w:val="auto"/>
        </w:rPr>
        <w:t>以上的膨胀系数任然难以接受，尤其是在软包电池和铝壳电池中，由于外包装的</w:t>
      </w:r>
      <w:r w:rsidR="00B6151A">
        <w:rPr>
          <w:rStyle w:val="aa"/>
          <w:rFonts w:hint="eastAsia"/>
          <w:i w:val="0"/>
          <w:iCs w:val="0"/>
          <w:color w:val="auto"/>
        </w:rPr>
        <w:t>刚性不足，材料在膨胀过程中外包装变形，充电时无法还原，导致极片间失去电接触等原因，最终使电池性能急速下降。圆柱电池拥有较高的刚性，能够承受硅氧负极的膨胀，因此硅氧负极目前只能应用于圆柱电池中。在调研硅负极相关电解液的过程中，各个电解液厂家也特别说明，目前只有试用于圆柱电池的硅负极电解液。若是硅负极想要应用于软包电池或者铝壳电池，则需要进一步减少硅的膨胀，这让纯硅</w:t>
      </w:r>
      <w:r w:rsidR="00B6151A">
        <w:rPr>
          <w:rStyle w:val="aa"/>
          <w:rFonts w:hint="eastAsia"/>
          <w:i w:val="0"/>
          <w:iCs w:val="0"/>
          <w:color w:val="auto"/>
        </w:rPr>
        <w:t>/</w:t>
      </w:r>
      <w:r w:rsidR="00B6151A">
        <w:rPr>
          <w:rStyle w:val="aa"/>
          <w:rFonts w:hint="eastAsia"/>
          <w:i w:val="0"/>
          <w:iCs w:val="0"/>
          <w:color w:val="auto"/>
        </w:rPr>
        <w:t>碳负极面临更大的挑战。</w:t>
      </w:r>
    </w:p>
    <w:p w:rsidR="00B6151A" w:rsidRDefault="00B6151A" w:rsidP="00ED6C8C">
      <w:pPr>
        <w:pStyle w:val="a6"/>
        <w:numPr>
          <w:ilvl w:val="0"/>
          <w:numId w:val="4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 w:rsidRPr="002865F0">
        <w:rPr>
          <w:rStyle w:val="aa"/>
          <w:b/>
          <w:i w:val="0"/>
          <w:iCs w:val="0"/>
          <w:color w:val="auto"/>
          <w:sz w:val="24"/>
        </w:rPr>
        <w:t>硅负极相关产业链逐渐成熟</w:t>
      </w:r>
      <w:r>
        <w:rPr>
          <w:rStyle w:val="aa"/>
          <w:rFonts w:hint="eastAsia"/>
          <w:i w:val="0"/>
          <w:iCs w:val="0"/>
          <w:color w:val="auto"/>
        </w:rPr>
        <w:t>。</w:t>
      </w:r>
      <w:r>
        <w:rPr>
          <w:rStyle w:val="aa"/>
          <w:i w:val="0"/>
          <w:iCs w:val="0"/>
          <w:color w:val="auto"/>
        </w:rPr>
        <w:t>目前制备硅氧负极的原材料主要为一氧化硅</w:t>
      </w:r>
      <w:r>
        <w:rPr>
          <w:rStyle w:val="aa"/>
          <w:rFonts w:hint="eastAsia"/>
          <w:i w:val="0"/>
          <w:iCs w:val="0"/>
          <w:color w:val="auto"/>
        </w:rPr>
        <w:t>，其</w:t>
      </w:r>
      <w:r>
        <w:rPr>
          <w:rStyle w:val="aa"/>
          <w:rFonts w:hint="eastAsia"/>
          <w:i w:val="0"/>
          <w:iCs w:val="0"/>
          <w:color w:val="auto"/>
        </w:rPr>
        <w:lastRenderedPageBreak/>
        <w:t>中</w:t>
      </w:r>
      <w:r>
        <w:rPr>
          <w:rStyle w:val="aa"/>
          <w:i w:val="0"/>
          <w:iCs w:val="0"/>
          <w:color w:val="auto"/>
        </w:rPr>
        <w:t>杉杉科技主要</w:t>
      </w:r>
      <w:r w:rsidR="00184858">
        <w:rPr>
          <w:rStyle w:val="aa"/>
          <w:i w:val="0"/>
          <w:iCs w:val="0"/>
          <w:color w:val="auto"/>
        </w:rPr>
        <w:t>有沛县日进文硅品材料有限公司等</w:t>
      </w:r>
      <w:r w:rsidR="00184858">
        <w:rPr>
          <w:rStyle w:val="aa"/>
          <w:rFonts w:hint="eastAsia"/>
          <w:i w:val="0"/>
          <w:iCs w:val="0"/>
          <w:color w:val="auto"/>
        </w:rPr>
        <w:t>。</w:t>
      </w:r>
      <w:r w:rsidR="00184858">
        <w:rPr>
          <w:rStyle w:val="aa"/>
          <w:i w:val="0"/>
          <w:iCs w:val="0"/>
          <w:color w:val="auto"/>
        </w:rPr>
        <w:t>硅负极的专用粘合剂也得到了各大厂商的研发和产业化</w:t>
      </w:r>
      <w:r w:rsidR="00184858">
        <w:rPr>
          <w:rStyle w:val="aa"/>
          <w:rFonts w:hint="eastAsia"/>
          <w:i w:val="0"/>
          <w:iCs w:val="0"/>
          <w:color w:val="auto"/>
        </w:rPr>
        <w:t>。这些粘合剂主要分为两种类型：一种是由传统的</w:t>
      </w:r>
      <w:r w:rsidR="00184858">
        <w:rPr>
          <w:rStyle w:val="aa"/>
          <w:rFonts w:hint="eastAsia"/>
          <w:i w:val="0"/>
          <w:iCs w:val="0"/>
          <w:color w:val="auto"/>
        </w:rPr>
        <w:t>CMC</w:t>
      </w:r>
      <w:r w:rsidR="00184858">
        <w:rPr>
          <w:rStyle w:val="aa"/>
          <w:rFonts w:hint="eastAsia"/>
          <w:i w:val="0"/>
          <w:iCs w:val="0"/>
          <w:color w:val="auto"/>
        </w:rPr>
        <w:t>进行改性，主要是进行部分交联，增强对硅负极的包裹性，减少其膨胀带来的负面效果，代表公司有</w:t>
      </w:r>
      <w:r w:rsidR="00184858">
        <w:rPr>
          <w:rStyle w:val="aa"/>
          <w:rFonts w:hint="eastAsia"/>
          <w:i w:val="0"/>
          <w:iCs w:val="0"/>
          <w:color w:val="auto"/>
        </w:rPr>
        <w:t>3M</w:t>
      </w:r>
      <w:r w:rsidR="00184858">
        <w:rPr>
          <w:rStyle w:val="aa"/>
          <w:rFonts w:hint="eastAsia"/>
          <w:i w:val="0"/>
          <w:iCs w:val="0"/>
          <w:color w:val="auto"/>
        </w:rPr>
        <w:t>等；其二是开发新材料，例如</w:t>
      </w:r>
      <w:r w:rsidR="00184858">
        <w:rPr>
          <w:rStyle w:val="aa"/>
          <w:rFonts w:hint="eastAsia"/>
          <w:i w:val="0"/>
          <w:iCs w:val="0"/>
          <w:color w:val="auto"/>
        </w:rPr>
        <w:t>PAA</w:t>
      </w:r>
      <w:r w:rsidR="00184858">
        <w:rPr>
          <w:rStyle w:val="aa"/>
          <w:rFonts w:hint="eastAsia"/>
          <w:i w:val="0"/>
          <w:iCs w:val="0"/>
          <w:color w:val="auto"/>
        </w:rPr>
        <w:t>等。这些新型粘合剂已经联系取得样品进行试验。</w:t>
      </w:r>
      <w:r w:rsidR="002865F0">
        <w:rPr>
          <w:rStyle w:val="aa"/>
          <w:rFonts w:hint="eastAsia"/>
          <w:i w:val="0"/>
          <w:iCs w:val="0"/>
          <w:color w:val="auto"/>
        </w:rPr>
        <w:t>各大电解液厂商几乎都针对硅负极开发了各种与正极匹配的电解液，有硅氧</w:t>
      </w:r>
      <w:r w:rsidR="002865F0">
        <w:rPr>
          <w:rStyle w:val="aa"/>
          <w:rFonts w:hint="eastAsia"/>
          <w:i w:val="0"/>
          <w:iCs w:val="0"/>
          <w:color w:val="auto"/>
        </w:rPr>
        <w:t>/</w:t>
      </w:r>
      <w:r w:rsidR="002865F0">
        <w:rPr>
          <w:rStyle w:val="aa"/>
          <w:rFonts w:hint="eastAsia"/>
          <w:i w:val="0"/>
          <w:iCs w:val="0"/>
          <w:color w:val="auto"/>
        </w:rPr>
        <w:t>三元，硅氧</w:t>
      </w:r>
      <w:r w:rsidR="002865F0">
        <w:rPr>
          <w:rStyle w:val="aa"/>
          <w:rFonts w:hint="eastAsia"/>
          <w:i w:val="0"/>
          <w:iCs w:val="0"/>
          <w:color w:val="auto"/>
        </w:rPr>
        <w:t>/</w:t>
      </w:r>
      <w:r w:rsidR="002865F0">
        <w:rPr>
          <w:rStyle w:val="aa"/>
          <w:rFonts w:hint="eastAsia"/>
          <w:i w:val="0"/>
          <w:iCs w:val="0"/>
          <w:color w:val="auto"/>
        </w:rPr>
        <w:t>磷酸铁锂等，但是和富锂材料的匹配没有见过。</w:t>
      </w:r>
    </w:p>
    <w:p w:rsidR="002865F0" w:rsidRDefault="002865F0" w:rsidP="00ED6C8C">
      <w:pPr>
        <w:pStyle w:val="a6"/>
        <w:numPr>
          <w:ilvl w:val="0"/>
          <w:numId w:val="4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 w:rsidRPr="00541349">
        <w:rPr>
          <w:rStyle w:val="aa"/>
          <w:rFonts w:hint="eastAsia"/>
          <w:b/>
          <w:i w:val="0"/>
          <w:iCs w:val="0"/>
          <w:color w:val="auto"/>
          <w:sz w:val="24"/>
        </w:rPr>
        <w:t>锂金属负极逐渐成为研究热点</w:t>
      </w:r>
      <w:r>
        <w:rPr>
          <w:rStyle w:val="aa"/>
          <w:rFonts w:hint="eastAsia"/>
          <w:i w:val="0"/>
          <w:iCs w:val="0"/>
          <w:color w:val="auto"/>
        </w:rPr>
        <w:t>。低容量硅氧负极已经实现产业化，高容量硅负极的研究频频受挫，这使得人们对于硅氧负极尤其是纯硅负极的研究关注逐渐减少。低容量的硅氧负极也只能满足国家</w:t>
      </w:r>
      <w:r>
        <w:rPr>
          <w:rStyle w:val="aa"/>
          <w:rFonts w:hint="eastAsia"/>
          <w:i w:val="0"/>
          <w:iCs w:val="0"/>
          <w:color w:val="auto"/>
        </w:rPr>
        <w:t>2025</w:t>
      </w:r>
      <w:r>
        <w:rPr>
          <w:rStyle w:val="aa"/>
          <w:rFonts w:hint="eastAsia"/>
          <w:i w:val="0"/>
          <w:iCs w:val="0"/>
          <w:color w:val="auto"/>
        </w:rPr>
        <w:t>年左右的目标，如果要以锂离子电池体系达到目标，可能需要更高性能的负极</w:t>
      </w:r>
      <w:r>
        <w:rPr>
          <w:rStyle w:val="aa"/>
          <w:rFonts w:hint="eastAsia"/>
          <w:i w:val="0"/>
          <w:iCs w:val="0"/>
          <w:color w:val="auto"/>
        </w:rPr>
        <w:t>----</w:t>
      </w:r>
      <w:r>
        <w:rPr>
          <w:rStyle w:val="aa"/>
          <w:rFonts w:hint="eastAsia"/>
          <w:i w:val="0"/>
          <w:iCs w:val="0"/>
          <w:color w:val="auto"/>
        </w:rPr>
        <w:t>锂金属。锂金属负极最近得到了许多研发进展，虽然离产业化依然和遥远</w:t>
      </w:r>
      <w:r w:rsidR="00541349">
        <w:rPr>
          <w:rStyle w:val="aa"/>
          <w:rFonts w:hint="eastAsia"/>
          <w:i w:val="0"/>
          <w:iCs w:val="0"/>
          <w:color w:val="auto"/>
        </w:rPr>
        <w:t>，但也让研究人员看到了希望。在本次会议的关于负极材料的报告中（</w:t>
      </w:r>
      <w:r w:rsidR="00541349">
        <w:rPr>
          <w:rStyle w:val="aa"/>
          <w:rFonts w:hint="eastAsia"/>
          <w:i w:val="0"/>
          <w:iCs w:val="0"/>
          <w:color w:val="auto"/>
        </w:rPr>
        <w:t>5</w:t>
      </w:r>
      <w:r w:rsidR="00541349">
        <w:rPr>
          <w:rStyle w:val="aa"/>
          <w:rFonts w:hint="eastAsia"/>
          <w:i w:val="0"/>
          <w:iCs w:val="0"/>
          <w:color w:val="auto"/>
        </w:rPr>
        <w:t>月</w:t>
      </w:r>
      <w:r w:rsidR="00541349">
        <w:rPr>
          <w:rStyle w:val="aa"/>
          <w:rFonts w:hint="eastAsia"/>
          <w:i w:val="0"/>
          <w:iCs w:val="0"/>
          <w:color w:val="auto"/>
        </w:rPr>
        <w:t>23</w:t>
      </w:r>
      <w:r w:rsidR="00541349">
        <w:rPr>
          <w:rStyle w:val="aa"/>
          <w:rFonts w:hint="eastAsia"/>
          <w:i w:val="0"/>
          <w:iCs w:val="0"/>
          <w:color w:val="auto"/>
        </w:rPr>
        <w:t>日上午茶歇后的报告）有关锂金属的就有两场，一共</w:t>
      </w:r>
      <w:r w:rsidR="00541349">
        <w:rPr>
          <w:rStyle w:val="aa"/>
          <w:rFonts w:hint="eastAsia"/>
          <w:i w:val="0"/>
          <w:iCs w:val="0"/>
          <w:color w:val="auto"/>
        </w:rPr>
        <w:t>5</w:t>
      </w:r>
      <w:r w:rsidR="00541349">
        <w:rPr>
          <w:rStyle w:val="aa"/>
          <w:rFonts w:hint="eastAsia"/>
          <w:i w:val="0"/>
          <w:iCs w:val="0"/>
          <w:color w:val="auto"/>
        </w:rPr>
        <w:t>场报告。</w:t>
      </w:r>
    </w:p>
    <w:p w:rsidR="00184858" w:rsidRDefault="00541349" w:rsidP="00541349">
      <w:pPr>
        <w:pStyle w:val="a6"/>
        <w:numPr>
          <w:ilvl w:val="0"/>
          <w:numId w:val="1"/>
        </w:numPr>
        <w:spacing w:afterLines="50"/>
        <w:ind w:firstLineChars="0"/>
        <w:rPr>
          <w:rStyle w:val="aa"/>
          <w:rFonts w:hint="eastAsia"/>
          <w:i w:val="0"/>
          <w:iCs w:val="0"/>
          <w:color w:val="auto"/>
        </w:rPr>
      </w:pPr>
      <w:r>
        <w:rPr>
          <w:rStyle w:val="aa"/>
          <w:i w:val="0"/>
          <w:iCs w:val="0"/>
          <w:color w:val="auto"/>
        </w:rPr>
        <w:t>总结</w:t>
      </w:r>
    </w:p>
    <w:p w:rsidR="00541349" w:rsidRPr="00541349" w:rsidRDefault="00541349" w:rsidP="00541349">
      <w:pPr>
        <w:pStyle w:val="a6"/>
        <w:spacing w:afterLines="50"/>
        <w:ind w:left="420" w:firstLineChars="0" w:firstLine="0"/>
        <w:rPr>
          <w:rStyle w:val="aa"/>
          <w:i w:val="0"/>
          <w:iCs w:val="0"/>
          <w:color w:val="auto"/>
        </w:rPr>
      </w:pPr>
      <w:r>
        <w:rPr>
          <w:rStyle w:val="aa"/>
          <w:rFonts w:hint="eastAsia"/>
          <w:i w:val="0"/>
          <w:iCs w:val="0"/>
          <w:color w:val="auto"/>
        </w:rPr>
        <w:t>低容量的硅氧负极在未来</w:t>
      </w:r>
      <w:r>
        <w:rPr>
          <w:rStyle w:val="aa"/>
          <w:rFonts w:hint="eastAsia"/>
          <w:i w:val="0"/>
          <w:iCs w:val="0"/>
          <w:color w:val="auto"/>
        </w:rPr>
        <w:t>1</w:t>
      </w:r>
      <w:r>
        <w:rPr>
          <w:rStyle w:val="aa"/>
          <w:rFonts w:hint="eastAsia"/>
          <w:i w:val="0"/>
          <w:iCs w:val="0"/>
          <w:color w:val="auto"/>
        </w:rPr>
        <w:t>到</w:t>
      </w:r>
      <w:r>
        <w:rPr>
          <w:rStyle w:val="aa"/>
          <w:rFonts w:hint="eastAsia"/>
          <w:i w:val="0"/>
          <w:iCs w:val="0"/>
          <w:color w:val="auto"/>
        </w:rPr>
        <w:t>2</w:t>
      </w:r>
      <w:r>
        <w:rPr>
          <w:rStyle w:val="aa"/>
          <w:rFonts w:hint="eastAsia"/>
          <w:i w:val="0"/>
          <w:iCs w:val="0"/>
          <w:color w:val="auto"/>
        </w:rPr>
        <w:t>年中将逐渐扩大市场份额是必然的，为了能够在这个市场中取得更大的利益，我们需要做好硅氧</w:t>
      </w:r>
      <w:r>
        <w:rPr>
          <w:rStyle w:val="aa"/>
          <w:rFonts w:hint="eastAsia"/>
          <w:i w:val="0"/>
          <w:iCs w:val="0"/>
          <w:color w:val="auto"/>
        </w:rPr>
        <w:t>420</w:t>
      </w:r>
      <w:r>
        <w:rPr>
          <w:rStyle w:val="aa"/>
          <w:rFonts w:hint="eastAsia"/>
          <w:i w:val="0"/>
          <w:iCs w:val="0"/>
          <w:color w:val="auto"/>
        </w:rPr>
        <w:t>这个产品，而高容量的硅氧和纯硅负极只要有一些技术储备即可。</w:t>
      </w:r>
      <w:r w:rsidR="00AC03F0">
        <w:rPr>
          <w:rStyle w:val="aa"/>
          <w:rFonts w:hint="eastAsia"/>
          <w:i w:val="0"/>
          <w:iCs w:val="0"/>
          <w:color w:val="auto"/>
        </w:rPr>
        <w:t>在具体研发方面，技术路线已经基本确定，</w:t>
      </w:r>
      <w:r w:rsidR="00111748">
        <w:rPr>
          <w:rStyle w:val="aa"/>
          <w:rFonts w:hint="eastAsia"/>
          <w:i w:val="0"/>
          <w:iCs w:val="0"/>
          <w:color w:val="auto"/>
        </w:rPr>
        <w:t>将研究重点放在：颗粒包覆的完整性，添加剂的选择，混合石墨的选择等。</w:t>
      </w:r>
    </w:p>
    <w:sectPr w:rsidR="00541349" w:rsidRPr="00541349" w:rsidSect="00E51B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35" w:rsidRDefault="00191D35" w:rsidP="00C17243">
      <w:r>
        <w:separator/>
      </w:r>
    </w:p>
  </w:endnote>
  <w:endnote w:type="continuationSeparator" w:id="1">
    <w:p w:rsidR="00191D35" w:rsidRDefault="00191D35" w:rsidP="00C1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35" w:rsidRDefault="00191D35" w:rsidP="00C17243">
      <w:r>
        <w:separator/>
      </w:r>
    </w:p>
  </w:footnote>
  <w:footnote w:type="continuationSeparator" w:id="1">
    <w:p w:rsidR="00191D35" w:rsidRDefault="00191D35" w:rsidP="00C17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43" w:rsidRPr="004A6E3D" w:rsidRDefault="00E3387E" w:rsidP="00C17243">
    <w:pPr>
      <w:pStyle w:val="a5"/>
      <w:shd w:val="clear" w:color="auto" w:fill="FFFFFF"/>
      <w:snapToGrid w:val="0"/>
      <w:spacing w:line="300" w:lineRule="auto"/>
      <w:jc w:val="center"/>
      <w:textAlignment w:val="baseline"/>
      <w:rPr>
        <w:rFonts w:ascii="Arial" w:hAnsi="Arial"/>
        <w:color w:val="000000"/>
        <w:sz w:val="15"/>
        <w:szCs w:val="15"/>
      </w:rPr>
    </w:pPr>
    <w:r w:rsidRPr="00E3387E">
      <w:rPr>
        <w:rFonts w:ascii="Arial" w:hAnsi="宋体" w:hint="eastAsia"/>
        <w:color w:val="000000"/>
        <w:sz w:val="15"/>
        <w:szCs w:val="15"/>
      </w:rPr>
      <w:t>动力锂电池工程实验</w:t>
    </w:r>
    <w:r w:rsidR="00C17243" w:rsidRPr="00E3387E">
      <w:rPr>
        <w:rFonts w:ascii="Arial" w:hAnsi="宋体" w:hint="eastAsia"/>
        <w:color w:val="000000"/>
        <w:sz w:val="15"/>
        <w:szCs w:val="15"/>
      </w:rPr>
      <w:t>参会总结报告</w:t>
    </w:r>
    <w:r w:rsidR="007E3129">
      <w:rPr>
        <w:rFonts w:ascii="Arial" w:hAnsi="宋体" w:hint="eastAsia"/>
        <w:color w:val="000000"/>
        <w:sz w:val="15"/>
        <w:szCs w:val="15"/>
      </w:rPr>
      <w:t>2016CIBF</w:t>
    </w:r>
    <w:r w:rsidR="007E3129">
      <w:rPr>
        <w:rFonts w:ascii="Arial" w:hAnsi="宋体" w:hint="eastAsia"/>
        <w:color w:val="000000"/>
        <w:sz w:val="15"/>
        <w:szCs w:val="15"/>
      </w:rPr>
      <w:t>会议</w:t>
    </w:r>
    <w:r w:rsidR="00C17243" w:rsidRPr="00E3387E">
      <w:rPr>
        <w:rFonts w:ascii="Arial" w:hAnsi="宋体" w:hint="eastAsia"/>
        <w:color w:val="000000"/>
        <w:sz w:val="15"/>
        <w:szCs w:val="15"/>
      </w:rPr>
      <w:t>（</w:t>
    </w:r>
    <w:r w:rsidR="007E3129">
      <w:rPr>
        <w:rFonts w:hint="eastAsia"/>
        <w:color w:val="000000"/>
        <w:sz w:val="15"/>
        <w:szCs w:val="15"/>
      </w:rPr>
      <w:t>深圳</w:t>
    </w:r>
    <w:r w:rsidR="00C17243" w:rsidRPr="00E3387E">
      <w:rPr>
        <w:rFonts w:hint="eastAsia"/>
        <w:color w:val="000000"/>
        <w:sz w:val="15"/>
        <w:szCs w:val="15"/>
      </w:rPr>
      <w:t>）</w:t>
    </w:r>
    <w:r w:rsidR="00C17243" w:rsidRPr="00E3387E">
      <w:rPr>
        <w:rFonts w:hint="eastAsia"/>
        <w:color w:val="000000"/>
        <w:sz w:val="15"/>
        <w:szCs w:val="15"/>
      </w:rPr>
      <w:t>201</w:t>
    </w:r>
    <w:r w:rsidR="007E3129">
      <w:rPr>
        <w:rFonts w:hint="eastAsia"/>
        <w:color w:val="000000"/>
        <w:sz w:val="15"/>
        <w:szCs w:val="15"/>
      </w:rPr>
      <w:t>6</w:t>
    </w:r>
    <w:r w:rsidR="00C17243" w:rsidRPr="00E3387E">
      <w:rPr>
        <w:rFonts w:hint="eastAsia"/>
        <w:color w:val="000000"/>
        <w:sz w:val="15"/>
        <w:szCs w:val="15"/>
      </w:rPr>
      <w:t>.</w:t>
    </w:r>
    <w:r w:rsidR="007E3129">
      <w:rPr>
        <w:rFonts w:hint="eastAsia"/>
        <w:color w:val="000000"/>
        <w:sz w:val="15"/>
        <w:szCs w:val="15"/>
      </w:rPr>
      <w:t>5</w:t>
    </w:r>
    <w:r w:rsidR="00C17243" w:rsidRPr="00E3387E">
      <w:rPr>
        <w:rFonts w:hint="eastAsia"/>
        <w:color w:val="000000"/>
        <w:sz w:val="15"/>
        <w:szCs w:val="15"/>
      </w:rPr>
      <w:t>.2</w:t>
    </w:r>
    <w:r w:rsidR="007E3129">
      <w:rPr>
        <w:rFonts w:hint="eastAsia"/>
        <w:color w:val="000000"/>
        <w:sz w:val="15"/>
        <w:szCs w:val="15"/>
      </w:rPr>
      <w:t>4</w:t>
    </w:r>
    <w:r w:rsidR="00C17243" w:rsidRPr="00E3387E">
      <w:rPr>
        <w:rFonts w:hint="eastAsia"/>
        <w:color w:val="000000"/>
        <w:sz w:val="15"/>
        <w:szCs w:val="15"/>
      </w:rPr>
      <w:t>-2</w:t>
    </w:r>
    <w:r w:rsidR="007E3129">
      <w:rPr>
        <w:rFonts w:hint="eastAsia"/>
        <w:color w:val="000000"/>
        <w:sz w:val="15"/>
        <w:szCs w:val="15"/>
      </w:rPr>
      <w:t>6</w:t>
    </w:r>
  </w:p>
  <w:p w:rsidR="00C17243" w:rsidRPr="007E3129" w:rsidRDefault="00C17243">
    <w:pPr>
      <w:pStyle w:val="a3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E0F"/>
    <w:multiLevelType w:val="hybridMultilevel"/>
    <w:tmpl w:val="3CACE372"/>
    <w:lvl w:ilvl="0" w:tplc="3C3065C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ED1F39"/>
    <w:multiLevelType w:val="hybridMultilevel"/>
    <w:tmpl w:val="0638FA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6753172"/>
    <w:multiLevelType w:val="hybridMultilevel"/>
    <w:tmpl w:val="36AAA1C4"/>
    <w:lvl w:ilvl="0" w:tplc="3C3065C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7D1ACB"/>
    <w:multiLevelType w:val="hybridMultilevel"/>
    <w:tmpl w:val="9BF241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243"/>
    <w:rsid w:val="00035591"/>
    <w:rsid w:val="00111748"/>
    <w:rsid w:val="00144B95"/>
    <w:rsid w:val="00184858"/>
    <w:rsid w:val="00191D35"/>
    <w:rsid w:val="001D0917"/>
    <w:rsid w:val="0023684F"/>
    <w:rsid w:val="00280290"/>
    <w:rsid w:val="002865F0"/>
    <w:rsid w:val="00362DD5"/>
    <w:rsid w:val="00391575"/>
    <w:rsid w:val="003B4AE2"/>
    <w:rsid w:val="004328BC"/>
    <w:rsid w:val="004A6E3D"/>
    <w:rsid w:val="00541349"/>
    <w:rsid w:val="005F69E9"/>
    <w:rsid w:val="006803A2"/>
    <w:rsid w:val="0079360C"/>
    <w:rsid w:val="007A3A1A"/>
    <w:rsid w:val="007E3129"/>
    <w:rsid w:val="0085653E"/>
    <w:rsid w:val="00897C7E"/>
    <w:rsid w:val="008A23CC"/>
    <w:rsid w:val="00945BB5"/>
    <w:rsid w:val="00983B48"/>
    <w:rsid w:val="00985152"/>
    <w:rsid w:val="009A083F"/>
    <w:rsid w:val="009E14FE"/>
    <w:rsid w:val="00A471A5"/>
    <w:rsid w:val="00A55C04"/>
    <w:rsid w:val="00AC03F0"/>
    <w:rsid w:val="00B6151A"/>
    <w:rsid w:val="00B7690B"/>
    <w:rsid w:val="00C17243"/>
    <w:rsid w:val="00C51BFE"/>
    <w:rsid w:val="00C67A29"/>
    <w:rsid w:val="00D0606D"/>
    <w:rsid w:val="00D908AB"/>
    <w:rsid w:val="00E3387E"/>
    <w:rsid w:val="00E51B3E"/>
    <w:rsid w:val="00E55A59"/>
    <w:rsid w:val="00E92FDF"/>
    <w:rsid w:val="00EB3C6D"/>
    <w:rsid w:val="00ED2877"/>
    <w:rsid w:val="00ED6C8C"/>
    <w:rsid w:val="00F076D1"/>
    <w:rsid w:val="00F632D3"/>
    <w:rsid w:val="00F8573D"/>
    <w:rsid w:val="00F9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3"/>
    <w:rPr>
      <w:sz w:val="18"/>
      <w:szCs w:val="18"/>
    </w:rPr>
  </w:style>
  <w:style w:type="paragraph" w:styleId="a5">
    <w:name w:val="Normal (Web)"/>
    <w:basedOn w:val="a"/>
    <w:rsid w:val="00C17243"/>
    <w:rPr>
      <w:rFonts w:ascii="Calibri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E92FDF"/>
    <w:pPr>
      <w:ind w:firstLineChars="200" w:firstLine="420"/>
    </w:pPr>
  </w:style>
  <w:style w:type="character" w:styleId="a7">
    <w:name w:val="Emphasis"/>
    <w:basedOn w:val="a0"/>
    <w:uiPriority w:val="20"/>
    <w:qFormat/>
    <w:rsid w:val="00E92FDF"/>
    <w:rPr>
      <w:i w:val="0"/>
      <w:iCs w:val="0"/>
      <w:color w:val="CC0000"/>
    </w:rPr>
  </w:style>
  <w:style w:type="character" w:styleId="a8">
    <w:name w:val="Strong"/>
    <w:basedOn w:val="a0"/>
    <w:uiPriority w:val="22"/>
    <w:qFormat/>
    <w:rsid w:val="00E92FDF"/>
    <w:rPr>
      <w:b/>
      <w:bCs/>
    </w:rPr>
  </w:style>
  <w:style w:type="paragraph" w:styleId="a9">
    <w:name w:val="No Spacing"/>
    <w:uiPriority w:val="1"/>
    <w:qFormat/>
    <w:rsid w:val="00985152"/>
    <w:pPr>
      <w:widowControl w:val="0"/>
      <w:jc w:val="both"/>
    </w:pPr>
  </w:style>
  <w:style w:type="character" w:styleId="aa">
    <w:name w:val="Subtle Emphasis"/>
    <w:basedOn w:val="a0"/>
    <w:uiPriority w:val="19"/>
    <w:qFormat/>
    <w:rsid w:val="0098515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3"/>
    <w:rPr>
      <w:sz w:val="18"/>
      <w:szCs w:val="18"/>
    </w:rPr>
  </w:style>
  <w:style w:type="paragraph" w:styleId="a5">
    <w:name w:val="Normal (Web)"/>
    <w:basedOn w:val="a"/>
    <w:rsid w:val="00C17243"/>
    <w:rPr>
      <w:rFonts w:ascii="Calibri" w:eastAsia="宋体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lzp</dc:creator>
  <cp:lastModifiedBy>hkyst01</cp:lastModifiedBy>
  <cp:revision>25</cp:revision>
  <dcterms:created xsi:type="dcterms:W3CDTF">2015-05-06T10:02:00Z</dcterms:created>
  <dcterms:modified xsi:type="dcterms:W3CDTF">2018-05-28T07:07:00Z</dcterms:modified>
</cp:coreProperties>
</file>